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Calibri" w:cs="Calibri" w:eastAsia="Calibri" w:hAnsi="Calibri"/>
        </w:rPr>
      </w:pPr>
      <w:bookmarkStart w:colFirst="0" w:colLast="0" w:name="_heading=h.1t3h5sf" w:id="0"/>
      <w:bookmarkEnd w:id="0"/>
      <w:r w:rsidDel="00000000" w:rsidR="00000000" w:rsidRPr="00000000">
        <w:rPr>
          <w:rFonts w:ascii="Calibri" w:cs="Calibri" w:eastAsia="Calibri" w:hAnsi="Calibri"/>
          <w:rtl w:val="0"/>
        </w:rPr>
        <w:t xml:space="preserve">HIRING</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purpose of this policy is to outline the processes [Organization Name] will follow to ensure our hiring practices are fair, consistent, equitable and in line with all applicable legislation such as the Ontario Human Rights Code, the Accessibility for Ontarians with Disabilities Act, and the Employment Standards Act, as applicable.</w:t>
      </w:r>
    </w:p>
    <w:p w:rsidR="00000000" w:rsidDel="00000000" w:rsidP="00000000" w:rsidRDefault="00000000" w:rsidRPr="00000000" w14:paraId="00000004">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widowControl w:val="0"/>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0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highlight w:val="white"/>
        </w:rPr>
      </w:pPr>
      <w:r w:rsidDel="00000000" w:rsidR="00000000" w:rsidRPr="00000000">
        <w:rPr>
          <w:rFonts w:ascii="Calibri" w:cs="Calibri" w:eastAsia="Calibri" w:hAnsi="Calibri"/>
          <w:rtl w:val="0"/>
        </w:rPr>
        <w:t xml:space="preserve">[Organization Name] is </w:t>
      </w:r>
      <w:r w:rsidDel="00000000" w:rsidR="00000000" w:rsidRPr="00000000">
        <w:rPr>
          <w:rFonts w:ascii="Calibri" w:cs="Calibri" w:eastAsia="Calibri" w:hAnsi="Calibri"/>
          <w:highlight w:val="white"/>
          <w:rtl w:val="0"/>
        </w:rPr>
        <w:t xml:space="preserve">committed to the principles of equality and diversity in the workplace. We aim to hire the best candidate for the position based on their qualifications and merit in terms of knowledge, skills, and experience.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will not discriminate against job applicants on any of the grounds protected by human rights legislation during any phases of the recruitment, screening and hiring process. </w:t>
        <w:br w:type="textWrapping"/>
      </w:r>
      <w:r w:rsidDel="00000000" w:rsidR="00000000" w:rsidRPr="00000000">
        <w:rPr>
          <w:rtl w:val="0"/>
        </w:rPr>
      </w:r>
    </w:p>
    <w:p w:rsidR="00000000" w:rsidDel="00000000" w:rsidP="00000000" w:rsidRDefault="00000000" w:rsidRPr="00000000" w14:paraId="00000008">
      <w:pPr>
        <w:widowControl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Accessibility</w:t>
      </w:r>
    </w:p>
    <w:p w:rsidR="00000000" w:rsidDel="00000000" w:rsidP="00000000" w:rsidRDefault="00000000" w:rsidRPr="00000000" w14:paraId="0000000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 welcome applications from persons with disabilities and will provide accommodations during all stages of the hiring process, upon request. This statement will be added to any job postings and all applicants will be reminded of this policy: 1) when they are invited to an interview, and 2) within any job offer provided.</w:t>
      </w:r>
      <w:r w:rsidDel="00000000" w:rsidR="00000000" w:rsidRPr="00000000">
        <w:rPr>
          <w:rFonts w:ascii="Calibri" w:cs="Calibri" w:eastAsia="Calibri" w:hAnsi="Calibri"/>
          <w:rtl w:val="0"/>
        </w:rPr>
        <w:t xml:space="preserve"> All hiring managers of [Organization Name]</w:t>
      </w:r>
      <w:r w:rsidDel="00000000" w:rsidR="00000000" w:rsidRPr="00000000">
        <w:rPr>
          <w:rFonts w:ascii="Calibri" w:cs="Calibri" w:eastAsia="Calibri" w:hAnsi="Calibri"/>
          <w:highlight w:val="white"/>
          <w:rtl w:val="0"/>
        </w:rPr>
        <w:t xml:space="preserve"> will treat all job applicants with dignity and respect. </w:t>
      </w:r>
    </w:p>
    <w:p w:rsidR="00000000" w:rsidDel="00000000" w:rsidP="00000000" w:rsidRDefault="00000000" w:rsidRPr="00000000" w14:paraId="0000000B">
      <w:pPr>
        <w:widowControl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widowControl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Ontario Human Rights Code</w:t>
      </w:r>
    </w:p>
    <w:p w:rsidR="00000000" w:rsidDel="00000000" w:rsidP="00000000" w:rsidRDefault="00000000" w:rsidRPr="00000000" w14:paraId="0000000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no time during the interview process will any questions be asked that touch on any prohibited areas outlined in the </w:t>
      </w:r>
      <w:r w:rsidDel="00000000" w:rsidR="00000000" w:rsidRPr="00000000">
        <w:rPr>
          <w:rFonts w:ascii="Calibri" w:cs="Calibri" w:eastAsia="Calibri" w:hAnsi="Calibri"/>
          <w:i w:val="1"/>
          <w:iCs w:val="1"/>
          <w:highlight w:val="white"/>
          <w:rtl w:val="0"/>
        </w:rPr>
        <w:t xml:space="preserve">Human Rights Code (s</w:t>
      </w:r>
      <w:r w:rsidDel="00000000" w:rsidR="00000000" w:rsidRPr="00000000">
        <w:rPr>
          <w:rFonts w:ascii="Calibri" w:cs="Calibri" w:eastAsia="Calibri" w:hAnsi="Calibri"/>
          <w:highlight w:val="white"/>
          <w:rtl w:val="0"/>
        </w:rPr>
        <w:t xml:space="preserve">uch as age, ancestry, colour, race, citizenship, ethnic origin, place of origin, creed, disability, sex/pregnancy, family status, marital status, sexual orientation, gender identity, gender expression, and record of offences).</w:t>
      </w:r>
    </w:p>
    <w:p w:rsidR="00000000" w:rsidDel="00000000" w:rsidP="00000000" w:rsidRDefault="00000000" w:rsidRPr="00000000" w14:paraId="0000000F">
      <w:pPr>
        <w:widowControl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widowControl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Reference Checks</w:t>
      </w:r>
    </w:p>
    <w:p w:rsidR="00000000" w:rsidDel="00000000" w:rsidP="00000000" w:rsidRDefault="00000000" w:rsidRPr="00000000" w14:paraId="0000001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Reference checks must be completed for any candidate that is considered for hiring prior to making an offer of employment, to validate credentials and the accuracy of information provided by the candidate during the recruitment and screening process.</w:t>
      </w:r>
    </w:p>
    <w:p w:rsidR="00000000" w:rsidDel="00000000" w:rsidP="00000000" w:rsidRDefault="00000000" w:rsidRPr="00000000" w14:paraId="00000013">
      <w:pPr>
        <w:widowControl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widowControl w:val="0"/>
        <w:rPr>
          <w:rFonts w:ascii="Calibri" w:cs="Calibri" w:eastAsia="Calibri" w:hAnsi="Calibri"/>
          <w:u w:val="single"/>
        </w:rPr>
      </w:pPr>
      <w:r w:rsidDel="00000000" w:rsidR="00000000" w:rsidRPr="00000000">
        <w:rPr>
          <w:rFonts w:ascii="Calibri" w:cs="Calibri" w:eastAsia="Calibri" w:hAnsi="Calibri"/>
          <w:u w:val="single"/>
          <w:rtl w:val="0"/>
        </w:rPr>
        <w:t xml:space="preserve">Employment Agreements</w:t>
      </w:r>
    </w:p>
    <w:p w:rsidR="00000000" w:rsidDel="00000000" w:rsidP="00000000" w:rsidRDefault="00000000" w:rsidRPr="00000000" w14:paraId="0000001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rPr>
          <w:rFonts w:ascii="Calibri" w:cs="Calibri" w:eastAsia="Calibri" w:hAnsi="Calibri"/>
        </w:rPr>
      </w:pPr>
      <w:r w:rsidDel="00000000" w:rsidR="00000000" w:rsidRPr="00000000">
        <w:rPr>
          <w:rFonts w:ascii="Calibri" w:cs="Calibri" w:eastAsia="Calibri" w:hAnsi="Calibri"/>
          <w:rtl w:val="0"/>
        </w:rPr>
        <w:t xml:space="preserve">Any offers of employment will be sent as employment agreements and will outline the full terms and conditions of employment, including any further steps that the applicant must agree to complete to be eligible for employment (example: successful police records check). </w:t>
      </w:r>
      <w:r w:rsidDel="00000000" w:rsidR="00000000" w:rsidRPr="00000000">
        <w:rPr>
          <w:rFonts w:ascii="Calibri" w:cs="Calibri" w:eastAsia="Calibri" w:hAnsi="Calibri"/>
          <w:rtl w:val="0"/>
        </w:rPr>
        <w:t xml:space="preserve">The employment agreement will include a 5-7 business days review period so that the candidate may review it and understand the terms and benefits.  </w:t>
      </w:r>
      <w:r w:rsidDel="00000000" w:rsidR="00000000" w:rsidRPr="00000000">
        <w:rPr>
          <w:rtl w:val="0"/>
        </w:rPr>
      </w:r>
    </w:p>
    <w:p w:rsidR="00000000" w:rsidDel="00000000" w:rsidP="00000000" w:rsidRDefault="00000000" w:rsidRPr="00000000" w14:paraId="00000017">
      <w:pPr>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These employment agreements  will contain a probationary period of three months, so that both the employer and employee can trial the fit between the employee and the position.</w:t>
      </w:r>
    </w:p>
    <w:p w:rsidR="00000000" w:rsidDel="00000000" w:rsidP="00000000" w:rsidRDefault="00000000" w:rsidRPr="00000000" w14:paraId="00000018">
      <w:pPr>
        <w:widowControl w:val="0"/>
        <w:rPr>
          <w:rFonts w:ascii="Calibri" w:cs="Calibri" w:eastAsia="Calibri" w:hAnsi="Calibri"/>
        </w:rPr>
      </w:pPr>
      <w:r w:rsidDel="00000000" w:rsidR="00000000" w:rsidRPr="00000000">
        <w:rPr>
          <w:rFonts w:ascii="Calibri" w:cs="Calibri" w:eastAsia="Calibri" w:hAnsi="Calibri"/>
          <w:rtl w:val="0"/>
        </w:rPr>
        <w:t xml:space="preserve">Once the employment agreement is signed by the employee and any additional agreed terms have been met, the new employee may begin work at the agreed upon date. New employees will receive orientation and training about key policies and safety issues that pertain to their position or that are required by law.</w:t>
      </w:r>
    </w:p>
    <w:p w:rsidR="00000000" w:rsidDel="00000000" w:rsidP="00000000" w:rsidRDefault="00000000" w:rsidRPr="00000000" w14:paraId="00000019">
      <w:pPr>
        <w:widowControl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widowControl w:val="0"/>
        <w:rPr>
          <w:rFonts w:ascii="Calibri" w:cs="Calibri" w:eastAsia="Calibri" w:hAnsi="Calibri"/>
          <w:u w:val="single"/>
        </w:rPr>
      </w:pPr>
      <w:r w:rsidDel="00000000" w:rsidR="00000000" w:rsidRPr="00000000">
        <w:rPr>
          <w:rFonts w:ascii="Calibri" w:cs="Calibri" w:eastAsia="Calibri" w:hAnsi="Calibri"/>
          <w:u w:val="single"/>
          <w:rtl w:val="0"/>
        </w:rPr>
        <w:t xml:space="preserve">Orientation</w:t>
      </w:r>
    </w:p>
    <w:p w:rsidR="00000000" w:rsidDel="00000000" w:rsidP="00000000" w:rsidRDefault="00000000" w:rsidRPr="00000000" w14:paraId="0000001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rPr>
          <w:rFonts w:ascii="Calibri" w:cs="Calibri" w:eastAsia="Calibri" w:hAnsi="Calibri"/>
        </w:rPr>
      </w:pPr>
      <w:r w:rsidDel="00000000" w:rsidR="00000000" w:rsidRPr="00000000">
        <w:rPr>
          <w:rFonts w:ascii="Calibri" w:cs="Calibri" w:eastAsia="Calibri" w:hAnsi="Calibri"/>
          <w:rtl w:val="0"/>
        </w:rPr>
        <w:t xml:space="preserve">[Organization Name] will ensure that all employees who are beginning their employment with the organization or who have been assigned new job duties/responsibilities are provided with appropriate orientation. Our orientation process will not only orient employees to their job duties/responsibilities, but also familiarize them with [Organization Name]’s safety processes.  </w:t>
      </w:r>
    </w:p>
    <w:p w:rsidR="00000000" w:rsidDel="00000000" w:rsidP="00000000" w:rsidRDefault="00000000" w:rsidRPr="00000000" w14:paraId="0000001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rPr>
          <w:rFonts w:ascii="Calibri" w:cs="Calibri" w:eastAsia="Calibri" w:hAnsi="Calibri"/>
        </w:rPr>
      </w:pPr>
      <w:r w:rsidDel="00000000" w:rsidR="00000000" w:rsidRPr="00000000">
        <w:rPr>
          <w:rFonts w:ascii="Calibri" w:cs="Calibri" w:eastAsia="Calibri" w:hAnsi="Calibri"/>
          <w:rtl w:val="0"/>
        </w:rPr>
        <w:t xml:space="preserve">Orientation shall cover information concerning policies and procedures, occupational health and safety, as well as organizational goals. It is the policy of [Organization Name] to integrate new employees in a manner that will generate a positive and lasting employment relationship. Orientation is also intended to provide for legislative compliance and protection of the health and safety of employees and others who may work on [Organization Name]’s premises by ensuring that all health and safety training is conducted for employees before the assignment of regular work.</w:t>
      </w:r>
    </w:p>
    <w:p w:rsidR="00000000" w:rsidDel="00000000" w:rsidP="00000000" w:rsidRDefault="00000000" w:rsidRPr="00000000" w14:paraId="0000001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rPr>
          <w:rFonts w:ascii="Calibri" w:cs="Calibri" w:eastAsia="Calibri" w:hAnsi="Calibri"/>
        </w:rPr>
      </w:pPr>
      <w:r w:rsidDel="00000000" w:rsidR="00000000" w:rsidRPr="00000000">
        <w:rPr>
          <w:rFonts w:ascii="Calibri" w:cs="Calibri" w:eastAsia="Calibri" w:hAnsi="Calibri"/>
          <w:rtl w:val="0"/>
        </w:rPr>
        <w:t xml:space="preserve">Employees will be provided with orientation and training, as it relates to their position, beginning on their first day of employment. Topics covered will include:</w:t>
      </w:r>
    </w:p>
    <w:p w:rsidR="00000000" w:rsidDel="00000000" w:rsidP="00000000" w:rsidRDefault="00000000" w:rsidRPr="00000000" w14:paraId="0000002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Job description;</w:t>
      </w:r>
    </w:p>
    <w:p w:rsidR="00000000" w:rsidDel="00000000" w:rsidP="00000000" w:rsidRDefault="00000000" w:rsidRPr="00000000" w14:paraId="00000023">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Probationary period;</w:t>
      </w:r>
    </w:p>
    <w:p w:rsidR="00000000" w:rsidDel="00000000" w:rsidP="00000000" w:rsidRDefault="00000000" w:rsidRPr="00000000" w14:paraId="00000024">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Daily operations;</w:t>
      </w:r>
    </w:p>
    <w:p w:rsidR="00000000" w:rsidDel="00000000" w:rsidP="00000000" w:rsidRDefault="00000000" w:rsidRPr="00000000" w14:paraId="00000025">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General administrative procedures;</w:t>
      </w:r>
    </w:p>
    <w:p w:rsidR="00000000" w:rsidDel="00000000" w:rsidP="00000000" w:rsidRDefault="00000000" w:rsidRPr="00000000" w14:paraId="00000026">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Work hours, breaks, mealtimes and other rules;</w:t>
      </w:r>
    </w:p>
    <w:p w:rsidR="00000000" w:rsidDel="00000000" w:rsidP="00000000" w:rsidRDefault="00000000" w:rsidRPr="00000000" w14:paraId="00000027">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Call-in procedures and applicable phone numbers;</w:t>
      </w:r>
    </w:p>
    <w:p w:rsidR="00000000" w:rsidDel="00000000" w:rsidP="00000000" w:rsidRDefault="00000000" w:rsidRPr="00000000" w14:paraId="00000028">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Handling of confidential information;</w:t>
      </w:r>
    </w:p>
    <w:p w:rsidR="00000000" w:rsidDel="00000000" w:rsidP="00000000" w:rsidRDefault="00000000" w:rsidRPr="00000000" w14:paraId="00000029">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Employee expectations and goals;</w:t>
      </w:r>
    </w:p>
    <w:p w:rsidR="00000000" w:rsidDel="00000000" w:rsidP="00000000" w:rsidRDefault="00000000" w:rsidRPr="00000000" w14:paraId="0000002A">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Performance goals and objectives;</w:t>
      </w:r>
    </w:p>
    <w:p w:rsidR="00000000" w:rsidDel="00000000" w:rsidP="00000000" w:rsidRDefault="00000000" w:rsidRPr="00000000" w14:paraId="0000002B">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Health and safety processes, including injuries, emergency preparedness, organizational contacts for health and safety concerns, etc.; and</w:t>
      </w:r>
    </w:p>
    <w:p w:rsidR="00000000" w:rsidDel="00000000" w:rsidP="00000000" w:rsidRDefault="00000000" w:rsidRPr="00000000" w14:paraId="0000002C">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Performance review process.</w:t>
      </w:r>
    </w:p>
    <w:p w:rsidR="00000000" w:rsidDel="00000000" w:rsidP="00000000" w:rsidRDefault="00000000" w:rsidRPr="00000000" w14:paraId="0000002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rPr>
          <w:rFonts w:ascii="Calibri" w:cs="Calibri" w:eastAsia="Calibri" w:hAnsi="Calibri"/>
        </w:rPr>
      </w:pPr>
      <w:r w:rsidDel="00000000" w:rsidR="00000000" w:rsidRPr="00000000">
        <w:rPr>
          <w:rFonts w:ascii="Calibri" w:cs="Calibri" w:eastAsia="Calibri" w:hAnsi="Calibri"/>
          <w:rtl w:val="0"/>
        </w:rPr>
        <w:t xml:space="preserve">[Organization Name] will review the necessary health and safety policies and procedures with new employees, as required by the mandated legislation. Including, but not limited to:</w:t>
      </w:r>
    </w:p>
    <w:p w:rsidR="00000000" w:rsidDel="00000000" w:rsidP="00000000" w:rsidRDefault="00000000" w:rsidRPr="00000000" w14:paraId="0000002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The reporting of unsafe conditions and the right to refuse to perform unsafe work;</w:t>
      </w:r>
    </w:p>
    <w:p w:rsidR="00000000" w:rsidDel="00000000" w:rsidP="00000000" w:rsidRDefault="00000000" w:rsidRPr="00000000" w14:paraId="00000031">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Workplace health and safety rules;</w:t>
      </w:r>
    </w:p>
    <w:p w:rsidR="00000000" w:rsidDel="00000000" w:rsidP="00000000" w:rsidRDefault="00000000" w:rsidRPr="00000000" w14:paraId="00000032">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Workplace/work-related hazards that employees may encounter;Procedures for working alone or in isolation;</w:t>
      </w:r>
    </w:p>
    <w:p w:rsidR="00000000" w:rsidDel="00000000" w:rsidP="00000000" w:rsidRDefault="00000000" w:rsidRPr="00000000" w14:paraId="00000033">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Measures to reduce risk of violence in the workplace and procedures for dealing with violent situations;</w:t>
      </w:r>
    </w:p>
    <w:p w:rsidR="00000000" w:rsidDel="00000000" w:rsidP="00000000" w:rsidRDefault="00000000" w:rsidRPr="00000000" w14:paraId="00000034">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Personal protective equipment;</w:t>
      </w:r>
    </w:p>
    <w:p w:rsidR="00000000" w:rsidDel="00000000" w:rsidP="00000000" w:rsidRDefault="00000000" w:rsidRPr="00000000" w14:paraId="00000035">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Location of first aid facilities and means of summoning first aid and reporting illnesses and injuries;</w:t>
      </w:r>
    </w:p>
    <w:p w:rsidR="00000000" w:rsidDel="00000000" w:rsidP="00000000" w:rsidRDefault="00000000" w:rsidRPr="00000000" w14:paraId="00000036">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The employer’s health and safety program, including the health and safety representative or health and safety committee, if applicable to the workplace. </w:t>
      </w:r>
      <w:r w:rsidDel="00000000" w:rsidR="00000000" w:rsidRPr="00000000">
        <w:rPr>
          <w:rtl w:val="0"/>
        </w:rPr>
      </w:r>
    </w:p>
    <w:p w:rsidR="00000000" w:rsidDel="00000000" w:rsidP="00000000" w:rsidRDefault="00000000" w:rsidRPr="00000000" w14:paraId="0000003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rPr>
          <w:rFonts w:ascii="Calibri" w:cs="Calibri" w:eastAsia="Calibri" w:hAnsi="Calibri"/>
        </w:rPr>
      </w:pPr>
      <w:r w:rsidDel="00000000" w:rsidR="00000000" w:rsidRPr="00000000">
        <w:rPr>
          <w:rFonts w:ascii="Calibri" w:cs="Calibri" w:eastAsia="Calibri" w:hAnsi="Calibri"/>
          <w:rtl w:val="0"/>
        </w:rPr>
        <w:t xml:space="preserve">[Organization Name] will provide a new worker with additional orientation and training if workplace observation reveals that the new worker is not able to perform work tasks or work processes safely, or</w:t>
      </w:r>
    </w:p>
    <w:p w:rsidR="00000000" w:rsidDel="00000000" w:rsidP="00000000" w:rsidRDefault="00000000" w:rsidRPr="00000000" w14:paraId="00000039">
      <w:pPr>
        <w:widowControl w:val="0"/>
        <w:rPr>
          <w:rFonts w:ascii="Calibri" w:cs="Calibri" w:eastAsia="Calibri" w:hAnsi="Calibri"/>
          <w:strike w:val="1"/>
        </w:rPr>
      </w:pPr>
      <w:r w:rsidDel="00000000" w:rsidR="00000000" w:rsidRPr="00000000">
        <w:rPr>
          <w:rFonts w:ascii="Calibri" w:cs="Calibri" w:eastAsia="Calibri" w:hAnsi="Calibri"/>
          <w:rtl w:val="0"/>
        </w:rPr>
        <w:t xml:space="preserve">as requested by the new worker.</w:t>
      </w:r>
      <w:r w:rsidDel="00000000" w:rsidR="00000000" w:rsidRPr="00000000">
        <w:rPr>
          <w:rtl w:val="0"/>
        </w:rPr>
      </w:r>
    </w:p>
    <w:p w:rsidR="00000000" w:rsidDel="00000000" w:rsidP="00000000" w:rsidRDefault="00000000" w:rsidRPr="00000000" w14:paraId="0000003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Personal Information</w:t>
      </w:r>
    </w:p>
    <w:p w:rsidR="00000000" w:rsidDel="00000000" w:rsidP="00000000" w:rsidRDefault="00000000" w:rsidRPr="00000000" w14:paraId="0000003C">
      <w:pPr>
        <w:widowControl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D">
      <w:pPr>
        <w:widowControl w:val="0"/>
        <w:rPr>
          <w:rFonts w:ascii="Calibri" w:cs="Calibri" w:eastAsia="Calibri" w:hAnsi="Calibri"/>
        </w:rPr>
      </w:pPr>
      <w:r w:rsidDel="00000000" w:rsidR="00000000" w:rsidRPr="00000000">
        <w:rPr>
          <w:rFonts w:ascii="Calibri" w:cs="Calibri" w:eastAsia="Calibri" w:hAnsi="Calibri"/>
          <w:highlight w:val="white"/>
          <w:rtl w:val="0"/>
        </w:rPr>
        <w:t xml:space="preserve">[Organization Name] will ensure any personal information collected during any stage of the recruitment and hiring process is retained in an appropriate manner and remains confidential.</w:t>
      </w: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19"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4wizAWi2ODae8t8EQ2C18rl1A==">CgMxLjAyCWguMXQzaDVzZjgAciExLVNQSGl6Q0cxaG9PTHVBb0U1aTZ6c0tYdF96c1FOa3M=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2022-06-07T18:48:00Z</dcterms:created>
  <dc:creator>Kelly</dc:creator>
</cp:coreProperties>
</file>